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6CDC" w:rsidRDefault="00296CDC"/>
    <w:p w:rsidR="00296CDC" w:rsidRDefault="00296CDC"/>
    <w:p w:rsidR="00296CDC" w:rsidRDefault="00296CDC"/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070"/>
        <w:gridCol w:w="629"/>
        <w:gridCol w:w="8553"/>
        <w:gridCol w:w="888"/>
        <w:gridCol w:w="10070"/>
      </w:tblGrid>
      <w:tr w:rsidR="00296CDC" w:rsidRPr="004E3255" w:rsidTr="004E3255">
        <w:tc>
          <w:tcPr>
            <w:tcW w:w="3951" w:type="dxa"/>
          </w:tcPr>
          <w:tbl>
            <w:tblPr>
              <w:tblStyle w:val="a3"/>
              <w:tblW w:w="985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3951"/>
              <w:gridCol w:w="1866"/>
              <w:gridCol w:w="4037"/>
            </w:tblGrid>
            <w:tr w:rsidR="00296CDC" w:rsidRPr="00DA64F3" w:rsidTr="003532C3">
              <w:tc>
                <w:tcPr>
                  <w:tcW w:w="3951" w:type="dxa"/>
                </w:tcPr>
                <w:p w:rsidR="00296CDC" w:rsidRPr="00DA64F3" w:rsidRDefault="00296CDC" w:rsidP="00296CDC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</w:p>
                <w:p w:rsidR="00296CDC" w:rsidRPr="00DA64F3" w:rsidRDefault="00296CDC" w:rsidP="00296CDC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DA64F3">
                    <w:rPr>
                      <w:b/>
                      <w:sz w:val="28"/>
                      <w:szCs w:val="28"/>
                    </w:rPr>
                    <w:t xml:space="preserve">Республика Бурятия </w:t>
                  </w:r>
                </w:p>
                <w:p w:rsidR="00296CDC" w:rsidRPr="00DA64F3" w:rsidRDefault="00296CDC" w:rsidP="00296CDC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DA64F3">
                    <w:rPr>
                      <w:b/>
                      <w:sz w:val="28"/>
                      <w:szCs w:val="28"/>
                    </w:rPr>
                    <w:t>Глава муниципального образования</w:t>
                  </w:r>
                </w:p>
                <w:p w:rsidR="00296CDC" w:rsidRPr="00DA64F3" w:rsidRDefault="00296CDC" w:rsidP="00296CDC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DA64F3">
                    <w:rPr>
                      <w:b/>
                      <w:sz w:val="28"/>
                      <w:szCs w:val="28"/>
                    </w:rPr>
                    <w:t>«Кижингинский район»</w:t>
                  </w:r>
                </w:p>
                <w:p w:rsidR="00296CDC" w:rsidRPr="00DA64F3" w:rsidRDefault="00537071" w:rsidP="00296CDC">
                  <w:pPr>
                    <w:jc w:val="center"/>
                    <w:rPr>
                      <w:sz w:val="28"/>
                      <w:szCs w:val="28"/>
                    </w:rPr>
                  </w:pPr>
                  <w:r w:rsidRPr="00537071">
                    <w:rPr>
                      <w:rFonts w:eastAsia="SimSun"/>
                      <w:noProof/>
                      <w:sz w:val="28"/>
                      <w:szCs w:val="28"/>
                      <w:lang w:eastAsia="ru-RU"/>
                    </w:rPr>
                    <w:pict>
                      <v:line id="Прямая соединительная линия 22" o:spid="_x0000_s1026" style="position:absolute;left:0;text-align:left;flip:y;z-index:251661312;visibility:visibl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44he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HLjiF78AQAABQQAAA4AAAAAAAAAAAAAAAAA&#10;LgIAAGRycy9lMm9Eb2MueG1sUEsBAi0AFAAGAAgAAAAhAD2A3EbcAAAABgEAAA8AAAAAAAAAAAAA&#10;AAAAVgQAAGRycy9kb3ducmV2LnhtbFBLBQYAAAAABAAEAPMAAABfBQAAAAA=&#10;" strokecolor="black [3200]" strokeweight="3pt">
                        <v:shadow on="t" color="black" opacity="22937f" origin=",.5" offset="0,.63889mm"/>
                        <o:lock v:ext="edit" shapetype="f"/>
                      </v:line>
                    </w:pict>
                  </w:r>
                </w:p>
              </w:tc>
              <w:tc>
                <w:tcPr>
                  <w:tcW w:w="1866" w:type="dxa"/>
                </w:tcPr>
                <w:p w:rsidR="00296CDC" w:rsidRPr="00DA64F3" w:rsidRDefault="00296CDC" w:rsidP="00296CDC">
                  <w:pPr>
                    <w:jc w:val="center"/>
                    <w:rPr>
                      <w:sz w:val="28"/>
                      <w:szCs w:val="28"/>
                    </w:rPr>
                  </w:pPr>
                  <w:r w:rsidRPr="00DA64F3">
                    <w:rPr>
                      <w:b/>
                      <w:noProof/>
                      <w:szCs w:val="24"/>
                      <w:lang w:eastAsia="ru-RU"/>
                    </w:rPr>
                    <w:drawing>
                      <wp:inline distT="0" distB="0" distL="0" distR="0">
                        <wp:extent cx="895350" cy="1123950"/>
                        <wp:effectExtent l="19050" t="0" r="0" b="0"/>
                        <wp:docPr id="6" name="Рисунок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95350" cy="11239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037" w:type="dxa"/>
                </w:tcPr>
                <w:p w:rsidR="00296CDC" w:rsidRPr="00DA64F3" w:rsidRDefault="00296CDC" w:rsidP="00296CDC">
                  <w:pPr>
                    <w:pStyle w:val="2"/>
                    <w:jc w:val="center"/>
                    <w:outlineLvl w:val="1"/>
                    <w:rPr>
                      <w:rFonts w:ascii="Times New Roman" w:hAnsi="Times New Roman"/>
                      <w:color w:val="auto"/>
                      <w:szCs w:val="28"/>
                    </w:rPr>
                  </w:pPr>
                  <w:r w:rsidRPr="00DA64F3">
                    <w:rPr>
                      <w:rFonts w:ascii="Times New Roman" w:hAnsi="Times New Roman"/>
                      <w:color w:val="auto"/>
                      <w:szCs w:val="28"/>
                    </w:rPr>
                    <w:t>Буряад Республикын</w:t>
                  </w:r>
                </w:p>
                <w:p w:rsidR="00296CDC" w:rsidRPr="00DA64F3" w:rsidRDefault="00296CDC" w:rsidP="00296CDC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DA64F3">
                    <w:rPr>
                      <w:b/>
                      <w:sz w:val="28"/>
                      <w:szCs w:val="28"/>
                    </w:rPr>
                    <w:t>«Хэжэнгын аймаг»</w:t>
                  </w:r>
                </w:p>
                <w:p w:rsidR="00296CDC" w:rsidRPr="00DA64F3" w:rsidRDefault="00296CDC" w:rsidP="00296CDC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DA64F3">
                    <w:rPr>
                      <w:b/>
                      <w:sz w:val="28"/>
                      <w:szCs w:val="28"/>
                    </w:rPr>
                    <w:t>гэ</w:t>
                  </w:r>
                  <w:r w:rsidRPr="00DA64F3">
                    <w:rPr>
                      <w:b/>
                      <w:sz w:val="28"/>
                      <w:szCs w:val="28"/>
                      <w:lang w:val="en-US"/>
                    </w:rPr>
                    <w:t>h</w:t>
                  </w:r>
                  <w:r w:rsidRPr="00DA64F3">
                    <w:rPr>
                      <w:b/>
                      <w:sz w:val="28"/>
                      <w:szCs w:val="28"/>
                    </w:rPr>
                    <w:t xml:space="preserve">эн муниципальна </w:t>
                  </w:r>
                </w:p>
                <w:p w:rsidR="00296CDC" w:rsidRPr="00DA64F3" w:rsidRDefault="00296CDC" w:rsidP="00296CDC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DA64F3">
                    <w:rPr>
                      <w:b/>
                      <w:sz w:val="28"/>
                      <w:szCs w:val="28"/>
                    </w:rPr>
                    <w:t>байгууламжын гулваа</w:t>
                  </w:r>
                </w:p>
                <w:p w:rsidR="00296CDC" w:rsidRPr="00DA64F3" w:rsidRDefault="00296CDC" w:rsidP="00296CDC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296CDC" w:rsidRDefault="00296CDC" w:rsidP="00296CDC"/>
        </w:tc>
        <w:tc>
          <w:tcPr>
            <w:tcW w:w="1866" w:type="dxa"/>
            <w:gridSpan w:val="3"/>
            <w:hideMark/>
          </w:tcPr>
          <w:tbl>
            <w:tblPr>
              <w:tblStyle w:val="a3"/>
              <w:tblW w:w="985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3951"/>
              <w:gridCol w:w="1866"/>
              <w:gridCol w:w="4037"/>
            </w:tblGrid>
            <w:tr w:rsidR="00296CDC" w:rsidRPr="00DA64F3" w:rsidTr="003532C3">
              <w:tc>
                <w:tcPr>
                  <w:tcW w:w="3951" w:type="dxa"/>
                </w:tcPr>
                <w:p w:rsidR="00296CDC" w:rsidRPr="00DA64F3" w:rsidRDefault="00296CDC" w:rsidP="00296CDC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</w:p>
                <w:p w:rsidR="00296CDC" w:rsidRPr="00DA64F3" w:rsidRDefault="00296CDC" w:rsidP="00296CDC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DA64F3">
                    <w:rPr>
                      <w:b/>
                      <w:sz w:val="28"/>
                      <w:szCs w:val="28"/>
                    </w:rPr>
                    <w:t xml:space="preserve">Республика Бурятия </w:t>
                  </w:r>
                </w:p>
                <w:p w:rsidR="00296CDC" w:rsidRPr="00DA64F3" w:rsidRDefault="00296CDC" w:rsidP="00296CDC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DA64F3">
                    <w:rPr>
                      <w:b/>
                      <w:sz w:val="28"/>
                      <w:szCs w:val="28"/>
                    </w:rPr>
                    <w:t>Глава муниципального образования</w:t>
                  </w:r>
                </w:p>
                <w:p w:rsidR="00296CDC" w:rsidRPr="00DA64F3" w:rsidRDefault="00296CDC" w:rsidP="00296CDC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DA64F3">
                    <w:rPr>
                      <w:b/>
                      <w:sz w:val="28"/>
                      <w:szCs w:val="28"/>
                    </w:rPr>
                    <w:t>«Кижингинский район»</w:t>
                  </w:r>
                </w:p>
                <w:p w:rsidR="00296CDC" w:rsidRPr="00DA64F3" w:rsidRDefault="00537071" w:rsidP="00296CDC">
                  <w:pPr>
                    <w:jc w:val="center"/>
                    <w:rPr>
                      <w:sz w:val="28"/>
                      <w:szCs w:val="28"/>
                    </w:rPr>
                  </w:pPr>
                  <w:r w:rsidRPr="00537071">
                    <w:rPr>
                      <w:rFonts w:eastAsia="SimSun"/>
                      <w:noProof/>
                      <w:sz w:val="28"/>
                      <w:szCs w:val="28"/>
                      <w:lang w:eastAsia="ru-RU"/>
                    </w:rPr>
                    <w:pict>
                      <v:line id="Прямая соединительная линия 2" o:spid="_x0000_s1028" style="position:absolute;left:0;text-align:left;flip:y;z-index:251662336;visibility:visibl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epZR+wEAAAM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" strokecolor="black [3200]" strokeweight="3pt">
                        <v:shadow on="t" color="black" opacity="22937f" origin=",.5" offset="0,.63889mm"/>
                        <o:lock v:ext="edit" shapetype="f"/>
                      </v:line>
                    </w:pict>
                  </w:r>
                </w:p>
              </w:tc>
              <w:tc>
                <w:tcPr>
                  <w:tcW w:w="1866" w:type="dxa"/>
                </w:tcPr>
                <w:p w:rsidR="00296CDC" w:rsidRPr="00DA64F3" w:rsidRDefault="00296CDC" w:rsidP="00296CDC">
                  <w:pPr>
                    <w:jc w:val="center"/>
                    <w:rPr>
                      <w:sz w:val="28"/>
                      <w:szCs w:val="28"/>
                    </w:rPr>
                  </w:pPr>
                  <w:r w:rsidRPr="00DA64F3">
                    <w:rPr>
                      <w:b/>
                      <w:noProof/>
                      <w:szCs w:val="24"/>
                      <w:lang w:eastAsia="ru-RU"/>
                    </w:rPr>
                    <w:drawing>
                      <wp:inline distT="0" distB="0" distL="0" distR="0">
                        <wp:extent cx="895350" cy="1123950"/>
                        <wp:effectExtent l="19050" t="0" r="0" b="0"/>
                        <wp:docPr id="4" name="Рисунок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95350" cy="11239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037" w:type="dxa"/>
                </w:tcPr>
                <w:p w:rsidR="00296CDC" w:rsidRPr="00DA64F3" w:rsidRDefault="00296CDC" w:rsidP="00296CDC">
                  <w:pPr>
                    <w:pStyle w:val="2"/>
                    <w:jc w:val="center"/>
                    <w:outlineLvl w:val="1"/>
                    <w:rPr>
                      <w:rFonts w:ascii="Times New Roman" w:hAnsi="Times New Roman"/>
                      <w:color w:val="auto"/>
                      <w:szCs w:val="28"/>
                    </w:rPr>
                  </w:pPr>
                  <w:r w:rsidRPr="00DA64F3">
                    <w:rPr>
                      <w:rFonts w:ascii="Times New Roman" w:hAnsi="Times New Roman"/>
                      <w:color w:val="auto"/>
                      <w:szCs w:val="28"/>
                    </w:rPr>
                    <w:t>Буряад Республикын</w:t>
                  </w:r>
                </w:p>
                <w:p w:rsidR="00296CDC" w:rsidRPr="00DA64F3" w:rsidRDefault="00296CDC" w:rsidP="00296CDC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DA64F3">
                    <w:rPr>
                      <w:b/>
                      <w:sz w:val="28"/>
                      <w:szCs w:val="28"/>
                    </w:rPr>
                    <w:t>«Хэжэнгын аймаг»</w:t>
                  </w:r>
                </w:p>
                <w:p w:rsidR="00296CDC" w:rsidRPr="00DA64F3" w:rsidRDefault="00296CDC" w:rsidP="00296CDC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DA64F3">
                    <w:rPr>
                      <w:b/>
                      <w:sz w:val="28"/>
                      <w:szCs w:val="28"/>
                    </w:rPr>
                    <w:t>гэ</w:t>
                  </w:r>
                  <w:r w:rsidRPr="00DA64F3">
                    <w:rPr>
                      <w:b/>
                      <w:sz w:val="28"/>
                      <w:szCs w:val="28"/>
                      <w:lang w:val="en-US"/>
                    </w:rPr>
                    <w:t>h</w:t>
                  </w:r>
                  <w:r w:rsidRPr="00DA64F3">
                    <w:rPr>
                      <w:b/>
                      <w:sz w:val="28"/>
                      <w:szCs w:val="28"/>
                    </w:rPr>
                    <w:t xml:space="preserve">эн муниципальна </w:t>
                  </w:r>
                </w:p>
                <w:p w:rsidR="00296CDC" w:rsidRPr="00DA64F3" w:rsidRDefault="00296CDC" w:rsidP="00296CDC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DA64F3">
                    <w:rPr>
                      <w:b/>
                      <w:sz w:val="28"/>
                      <w:szCs w:val="28"/>
                    </w:rPr>
                    <w:t>байгууламжын гулваа</w:t>
                  </w:r>
                </w:p>
                <w:p w:rsidR="00296CDC" w:rsidRPr="00DA64F3" w:rsidRDefault="00296CDC" w:rsidP="00296CDC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296CDC" w:rsidRDefault="00296CDC" w:rsidP="00296CDC"/>
        </w:tc>
        <w:tc>
          <w:tcPr>
            <w:tcW w:w="4037" w:type="dxa"/>
          </w:tcPr>
          <w:tbl>
            <w:tblPr>
              <w:tblStyle w:val="a3"/>
              <w:tblW w:w="985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3951"/>
              <w:gridCol w:w="1866"/>
              <w:gridCol w:w="4037"/>
            </w:tblGrid>
            <w:tr w:rsidR="00296CDC" w:rsidRPr="00DA64F3" w:rsidTr="003532C3">
              <w:tc>
                <w:tcPr>
                  <w:tcW w:w="3951" w:type="dxa"/>
                </w:tcPr>
                <w:p w:rsidR="00296CDC" w:rsidRPr="00DA64F3" w:rsidRDefault="00296CDC" w:rsidP="00296CDC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</w:p>
                <w:p w:rsidR="00296CDC" w:rsidRPr="00DA64F3" w:rsidRDefault="00296CDC" w:rsidP="00296CDC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DA64F3">
                    <w:rPr>
                      <w:b/>
                      <w:sz w:val="28"/>
                      <w:szCs w:val="28"/>
                    </w:rPr>
                    <w:t xml:space="preserve">Республика Бурятия </w:t>
                  </w:r>
                </w:p>
                <w:p w:rsidR="00296CDC" w:rsidRPr="00DA64F3" w:rsidRDefault="00296CDC" w:rsidP="00296CDC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DA64F3">
                    <w:rPr>
                      <w:b/>
                      <w:sz w:val="28"/>
                      <w:szCs w:val="28"/>
                    </w:rPr>
                    <w:t>Глава муниципального образования</w:t>
                  </w:r>
                </w:p>
                <w:p w:rsidR="00296CDC" w:rsidRPr="00DA64F3" w:rsidRDefault="00296CDC" w:rsidP="00296CDC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DA64F3">
                    <w:rPr>
                      <w:b/>
                      <w:sz w:val="28"/>
                      <w:szCs w:val="28"/>
                    </w:rPr>
                    <w:t>«Кижингинский район»</w:t>
                  </w:r>
                </w:p>
                <w:p w:rsidR="00296CDC" w:rsidRPr="00DA64F3" w:rsidRDefault="00537071" w:rsidP="00296CDC">
                  <w:pPr>
                    <w:jc w:val="center"/>
                    <w:rPr>
                      <w:sz w:val="28"/>
                      <w:szCs w:val="28"/>
                    </w:rPr>
                  </w:pPr>
                  <w:r w:rsidRPr="00537071">
                    <w:rPr>
                      <w:rFonts w:eastAsia="SimSun"/>
                      <w:noProof/>
                      <w:sz w:val="28"/>
                      <w:szCs w:val="28"/>
                      <w:lang w:eastAsia="ru-RU"/>
                    </w:rPr>
                    <w:pict>
                      <v:line id="Прямая соединительная линия 5" o:spid="_x0000_s1027" style="position:absolute;left:0;text-align:left;flip:y;z-index:251663360;visibility:visibl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" strokecolor="black [3200]" strokeweight="3pt">
                        <v:shadow on="t" color="black" opacity="22937f" origin=",.5" offset="0,.63889mm"/>
                        <o:lock v:ext="edit" shapetype="f"/>
                      </v:line>
                    </w:pict>
                  </w:r>
                </w:p>
              </w:tc>
              <w:tc>
                <w:tcPr>
                  <w:tcW w:w="1866" w:type="dxa"/>
                </w:tcPr>
                <w:p w:rsidR="00296CDC" w:rsidRPr="00DA64F3" w:rsidRDefault="00296CDC" w:rsidP="00296CDC">
                  <w:pPr>
                    <w:jc w:val="center"/>
                    <w:rPr>
                      <w:sz w:val="28"/>
                      <w:szCs w:val="28"/>
                    </w:rPr>
                  </w:pPr>
                  <w:r w:rsidRPr="00DA64F3">
                    <w:rPr>
                      <w:b/>
                      <w:noProof/>
                      <w:szCs w:val="24"/>
                      <w:lang w:eastAsia="ru-RU"/>
                    </w:rPr>
                    <w:drawing>
                      <wp:inline distT="0" distB="0" distL="0" distR="0">
                        <wp:extent cx="895350" cy="1123950"/>
                        <wp:effectExtent l="19050" t="0" r="0" b="0"/>
                        <wp:docPr id="7" name="Рисунок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95350" cy="11239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037" w:type="dxa"/>
                </w:tcPr>
                <w:p w:rsidR="00296CDC" w:rsidRPr="00DA64F3" w:rsidRDefault="00296CDC" w:rsidP="00296CDC">
                  <w:pPr>
                    <w:pStyle w:val="2"/>
                    <w:jc w:val="center"/>
                    <w:outlineLvl w:val="1"/>
                    <w:rPr>
                      <w:rFonts w:ascii="Times New Roman" w:hAnsi="Times New Roman"/>
                      <w:color w:val="auto"/>
                      <w:szCs w:val="28"/>
                    </w:rPr>
                  </w:pPr>
                  <w:r w:rsidRPr="00DA64F3">
                    <w:rPr>
                      <w:rFonts w:ascii="Times New Roman" w:hAnsi="Times New Roman"/>
                      <w:color w:val="auto"/>
                      <w:szCs w:val="28"/>
                    </w:rPr>
                    <w:t>Буряад Республикын</w:t>
                  </w:r>
                </w:p>
                <w:p w:rsidR="00296CDC" w:rsidRPr="00DA64F3" w:rsidRDefault="00296CDC" w:rsidP="00296CDC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DA64F3">
                    <w:rPr>
                      <w:b/>
                      <w:sz w:val="28"/>
                      <w:szCs w:val="28"/>
                    </w:rPr>
                    <w:t>«Хэжэнгын аймаг»</w:t>
                  </w:r>
                </w:p>
                <w:p w:rsidR="00296CDC" w:rsidRPr="00DA64F3" w:rsidRDefault="00296CDC" w:rsidP="00296CDC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DA64F3">
                    <w:rPr>
                      <w:b/>
                      <w:sz w:val="28"/>
                      <w:szCs w:val="28"/>
                    </w:rPr>
                    <w:t>гэ</w:t>
                  </w:r>
                  <w:r w:rsidRPr="00DA64F3">
                    <w:rPr>
                      <w:b/>
                      <w:sz w:val="28"/>
                      <w:szCs w:val="28"/>
                      <w:lang w:val="en-US"/>
                    </w:rPr>
                    <w:t>h</w:t>
                  </w:r>
                  <w:r w:rsidRPr="00DA64F3">
                    <w:rPr>
                      <w:b/>
                      <w:sz w:val="28"/>
                      <w:szCs w:val="28"/>
                    </w:rPr>
                    <w:t xml:space="preserve">эн муниципальна </w:t>
                  </w:r>
                </w:p>
                <w:p w:rsidR="00296CDC" w:rsidRPr="00DA64F3" w:rsidRDefault="00296CDC" w:rsidP="00296CDC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DA64F3">
                    <w:rPr>
                      <w:b/>
                      <w:sz w:val="28"/>
                      <w:szCs w:val="28"/>
                    </w:rPr>
                    <w:t>байгууламжын гулваа</w:t>
                  </w:r>
                </w:p>
                <w:p w:rsidR="00296CDC" w:rsidRPr="00DA64F3" w:rsidRDefault="00296CDC" w:rsidP="00296CDC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296CDC" w:rsidRDefault="00296CDC" w:rsidP="00296CDC"/>
        </w:tc>
      </w:tr>
      <w:tr w:rsidR="004E3255" w:rsidRPr="004E3255" w:rsidTr="004E3255">
        <w:tc>
          <w:tcPr>
            <w:tcW w:w="4077" w:type="dxa"/>
            <w:gridSpan w:val="2"/>
          </w:tcPr>
          <w:p w:rsidR="004E3255" w:rsidRPr="004E3255" w:rsidRDefault="004E3255" w:rsidP="004E3255">
            <w:pPr>
              <w:jc w:val="both"/>
              <w:rPr>
                <w:rFonts w:ascii="Calibri" w:eastAsia="SimSun" w:hAnsi="Calibri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4E3255" w:rsidRPr="004E3255" w:rsidRDefault="004E3255" w:rsidP="004E3255">
            <w:pPr>
              <w:jc w:val="center"/>
              <w:rPr>
                <w:rFonts w:ascii="Calibri" w:eastAsia="SimSun" w:hAnsi="Calibri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4E3255" w:rsidRPr="004E3255" w:rsidRDefault="004E3255" w:rsidP="004E3255">
            <w:pPr>
              <w:jc w:val="center"/>
              <w:rPr>
                <w:rFonts w:ascii="Calibri" w:eastAsia="SimSun" w:hAnsi="Calibri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4E3255" w:rsidRDefault="004E3255" w:rsidP="004E3255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 w:rsidRPr="004E3255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ПОСТАНОВЛЕНИЕ</w:t>
      </w:r>
    </w:p>
    <w:p w:rsidR="000C56B6" w:rsidRPr="004E3255" w:rsidRDefault="000C56B6" w:rsidP="004E3255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4E3255" w:rsidRDefault="000C56B6" w:rsidP="00296CDC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C56B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                </w:t>
      </w:r>
      <w:r w:rsidR="00FD4D74">
        <w:rPr>
          <w:rFonts w:ascii="Times New Roman" w:eastAsia="SimSun" w:hAnsi="Times New Roman" w:cs="Times New Roman"/>
          <w:sz w:val="28"/>
          <w:szCs w:val="28"/>
          <w:lang w:val="tt-RU" w:eastAsia="zh-CN"/>
        </w:rPr>
        <w:t>“10</w:t>
      </w:r>
      <w:r w:rsidRPr="00FD4D74">
        <w:rPr>
          <w:rFonts w:ascii="Times New Roman" w:eastAsia="SimSun" w:hAnsi="Times New Roman" w:cs="Times New Roman"/>
          <w:sz w:val="28"/>
          <w:szCs w:val="28"/>
          <w:lang w:val="tt-RU" w:eastAsia="zh-CN"/>
        </w:rPr>
        <w:t>”</w:t>
      </w:r>
      <w:r w:rsidR="00F836B0" w:rsidRPr="00FD4D74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февраля</w:t>
      </w:r>
      <w:r w:rsidR="003377C3" w:rsidRPr="00FD4D74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 2025</w:t>
      </w:r>
      <w:r w:rsidR="00E71692" w:rsidRPr="00FD4D74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г. </w:t>
      </w:r>
      <w:r w:rsidR="00AC709A" w:rsidRPr="00FD4D74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</w:t>
      </w:r>
      <w:r w:rsidR="00E71692" w:rsidRPr="00FD4D74">
        <w:rPr>
          <w:rFonts w:ascii="Times New Roman" w:eastAsia="SimSun" w:hAnsi="Times New Roman" w:cs="Times New Roman"/>
          <w:sz w:val="28"/>
          <w:szCs w:val="28"/>
          <w:lang w:val="tt-RU" w:eastAsia="zh-CN"/>
        </w:rPr>
        <w:t>№</w:t>
      </w:r>
      <w:r w:rsidR="00FD4D74" w:rsidRPr="00FD4D74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 27</w:t>
      </w:r>
    </w:p>
    <w:p w:rsidR="00296CDC" w:rsidRPr="00296CDC" w:rsidRDefault="00296CDC" w:rsidP="00296CDC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854"/>
      </w:tblGrid>
      <w:tr w:rsidR="004E3255" w:rsidRPr="004E3255" w:rsidTr="004E3255">
        <w:trPr>
          <w:jc w:val="center"/>
        </w:trPr>
        <w:tc>
          <w:tcPr>
            <w:tcW w:w="9854" w:type="dxa"/>
            <w:hideMark/>
          </w:tcPr>
          <w:p w:rsidR="004E3255" w:rsidRDefault="004E3255" w:rsidP="004E3255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7E42E3">
              <w:rPr>
                <w:rFonts w:eastAsia="SimSun"/>
                <w:sz w:val="28"/>
                <w:szCs w:val="28"/>
                <w:lang w:eastAsia="zh-CN"/>
              </w:rPr>
              <w:t>с. Кижинга</w:t>
            </w:r>
          </w:p>
          <w:p w:rsidR="001F3ED9" w:rsidRPr="007E42E3" w:rsidRDefault="001F3ED9" w:rsidP="004E3255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</w:p>
        </w:tc>
      </w:tr>
    </w:tbl>
    <w:p w:rsidR="0089542D" w:rsidRPr="0089542D" w:rsidRDefault="0089542D" w:rsidP="00296CD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71692" w:rsidRPr="00E71692" w:rsidRDefault="0089542D" w:rsidP="00E716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1C2EE8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 xml:space="preserve">Об установлении опеки </w:t>
      </w:r>
      <w:r w:rsidR="00F836B0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над несовершеннолетним</w:t>
      </w:r>
    </w:p>
    <w:p w:rsidR="00E71692" w:rsidRPr="00E71692" w:rsidRDefault="00E71692" w:rsidP="00F83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E71692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 xml:space="preserve"> </w:t>
      </w:r>
      <w:r w:rsidR="00F836B0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Раднаевым Арсаланом Эрдэниевичем, 29.05.2012</w:t>
      </w:r>
      <w:r w:rsidRPr="00E71692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 xml:space="preserve"> г.р.</w:t>
      </w:r>
    </w:p>
    <w:p w:rsidR="009F52A9" w:rsidRPr="009F52A9" w:rsidRDefault="009F52A9" w:rsidP="00E716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</w:p>
    <w:p w:rsidR="0089542D" w:rsidRPr="000C56B6" w:rsidRDefault="0089542D" w:rsidP="000C56B6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b/>
          <w:sz w:val="25"/>
          <w:szCs w:val="25"/>
          <w:lang w:eastAsia="ru-RU"/>
        </w:rPr>
      </w:pPr>
      <w:r w:rsidRPr="007E42E3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Рассмотрев </w:t>
      </w:r>
      <w:r w:rsidR="00E71692" w:rsidRPr="00E71692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заявление гр. </w:t>
      </w:r>
      <w:r w:rsidR="00F836B0">
        <w:rPr>
          <w:rFonts w:ascii="Times New Roman" w:eastAsia="Times New Roman" w:hAnsi="Times New Roman" w:cs="Times New Roman"/>
          <w:sz w:val="25"/>
          <w:szCs w:val="25"/>
          <w:lang w:eastAsia="ru-RU"/>
        </w:rPr>
        <w:t>Раднаева Лубсанцырена Доржиевича, 30.11.1972</w:t>
      </w:r>
      <w:r w:rsidR="00E71692" w:rsidRPr="00E71692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г</w:t>
      </w:r>
      <w:r w:rsidR="00F836B0">
        <w:rPr>
          <w:rFonts w:ascii="Times New Roman" w:eastAsia="Times New Roman" w:hAnsi="Times New Roman" w:cs="Times New Roman"/>
          <w:sz w:val="25"/>
          <w:szCs w:val="25"/>
          <w:lang w:eastAsia="ru-RU"/>
        </w:rPr>
        <w:t>ода рождения, зарегистрированного и проживающего</w:t>
      </w:r>
      <w:r w:rsidR="00E71692" w:rsidRPr="00E71692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по адресу: Республика Бурятия, Кижингинский район, </w:t>
      </w:r>
      <w:r w:rsidR="00F836B0">
        <w:rPr>
          <w:rFonts w:ascii="Times New Roman" w:eastAsia="Times New Roman" w:hAnsi="Times New Roman" w:cs="Times New Roman"/>
          <w:sz w:val="25"/>
          <w:szCs w:val="25"/>
          <w:lang w:eastAsia="ru-RU"/>
        </w:rPr>
        <w:t>у. Могсохон</w:t>
      </w:r>
      <w:r w:rsidR="004E3255" w:rsidRPr="007E42E3">
        <w:rPr>
          <w:rFonts w:ascii="Times New Roman" w:eastAsia="Times New Roman" w:hAnsi="Times New Roman" w:cs="Times New Roman"/>
          <w:sz w:val="25"/>
          <w:szCs w:val="25"/>
          <w:lang w:eastAsia="ru-RU"/>
        </w:rPr>
        <w:t>,</w:t>
      </w:r>
      <w:r w:rsidR="00F836B0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ул. Шолотская, д. 19 </w:t>
      </w:r>
      <w:r w:rsidR="004E3255" w:rsidRPr="007E42E3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r w:rsidR="00F836B0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с просьбой о назначении его</w:t>
      </w:r>
      <w:r w:rsidRPr="007E42E3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опекуном на безвозмездно</w:t>
      </w:r>
      <w:r w:rsidR="004E3255" w:rsidRPr="007E42E3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й основе </w:t>
      </w:r>
      <w:r w:rsidR="000C56B6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над </w:t>
      </w:r>
      <w:r w:rsidR="00F836B0">
        <w:rPr>
          <w:rFonts w:ascii="Times New Roman" w:eastAsiaTheme="minorEastAsia" w:hAnsi="Times New Roman" w:cs="Times New Roman"/>
          <w:sz w:val="25"/>
          <w:szCs w:val="25"/>
          <w:lang w:eastAsia="ru-RU"/>
        </w:rPr>
        <w:t>несовершеннолетним</w:t>
      </w:r>
      <w:r w:rsidR="000C56B6" w:rsidRPr="000C56B6">
        <w:rPr>
          <w:rFonts w:ascii="Times New Roman" w:eastAsiaTheme="minorEastAsia" w:hAnsi="Times New Roman" w:cs="Times New Roman"/>
          <w:sz w:val="25"/>
          <w:szCs w:val="25"/>
          <w:lang w:eastAsia="ru-RU"/>
        </w:rPr>
        <w:t xml:space="preserve"> </w:t>
      </w:r>
      <w:r w:rsidR="00F836B0" w:rsidRPr="00F836B0">
        <w:rPr>
          <w:rFonts w:ascii="Times New Roman" w:eastAsia="Times New Roman" w:hAnsi="Times New Roman" w:cs="Times New Roman"/>
          <w:sz w:val="25"/>
          <w:szCs w:val="25"/>
          <w:lang w:eastAsia="ru-RU"/>
        </w:rPr>
        <w:t>Раднаевым Арсаланом Эрдэниевичем, 29.05.2012</w:t>
      </w:r>
      <w:r w:rsidR="00F836B0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г.р</w:t>
      </w:r>
      <w:r w:rsidR="00E71692" w:rsidRPr="00E71692">
        <w:rPr>
          <w:rFonts w:ascii="Times New Roman" w:eastAsia="Times New Roman" w:hAnsi="Times New Roman" w:cs="Times New Roman"/>
          <w:sz w:val="25"/>
          <w:szCs w:val="25"/>
          <w:lang w:eastAsia="ru-RU"/>
        </w:rPr>
        <w:t>.,</w:t>
      </w:r>
      <w:r w:rsidR="00E71692" w:rsidRPr="00E71692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 xml:space="preserve"> </w:t>
      </w:r>
      <w:r w:rsidR="00C52A9D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r w:rsidR="00F836B0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принимая во внимание, </w:t>
      </w:r>
      <w:r w:rsidR="00E71692" w:rsidRPr="00E71692">
        <w:rPr>
          <w:rFonts w:ascii="Times New Roman" w:eastAsia="Times New Roman" w:hAnsi="Times New Roman" w:cs="Times New Roman"/>
          <w:sz w:val="25"/>
          <w:szCs w:val="25"/>
          <w:lang w:eastAsia="ru-RU"/>
        </w:rPr>
        <w:t>что мать</w:t>
      </w:r>
      <w:r w:rsidR="00F836B0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несовершеннолетнего</w:t>
      </w:r>
      <w:r w:rsidR="00E71692" w:rsidRPr="00E71692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– </w:t>
      </w:r>
      <w:r w:rsidR="00F836B0">
        <w:rPr>
          <w:rFonts w:ascii="Times New Roman" w:eastAsia="Times New Roman" w:hAnsi="Times New Roman" w:cs="Times New Roman"/>
          <w:sz w:val="25"/>
          <w:szCs w:val="25"/>
          <w:lang w:eastAsia="ru-RU"/>
        </w:rPr>
        <w:t>Раднаева Оксана Кимовна, 16.05.1977</w:t>
      </w:r>
      <w:r w:rsidR="00C52A9D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г.р., </w:t>
      </w:r>
      <w:r w:rsidR="00F836B0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признана недееспособной </w:t>
      </w:r>
      <w:r w:rsidR="00E71692" w:rsidRPr="00E71692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решением  Хоринского районного суда Республики Бурятия от </w:t>
      </w:r>
      <w:r w:rsidR="00F836B0">
        <w:rPr>
          <w:rFonts w:ascii="Times New Roman" w:eastAsia="Times New Roman" w:hAnsi="Times New Roman" w:cs="Times New Roman"/>
          <w:sz w:val="25"/>
          <w:szCs w:val="25"/>
          <w:lang w:eastAsia="ru-RU"/>
        </w:rPr>
        <w:t>28.11.2024</w:t>
      </w:r>
      <w:r w:rsidR="00E71692" w:rsidRPr="00E71692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года, вступившим  в законную силу </w:t>
      </w:r>
      <w:r w:rsidR="00F836B0">
        <w:rPr>
          <w:rFonts w:ascii="Times New Roman" w:eastAsia="Times New Roman" w:hAnsi="Times New Roman" w:cs="Times New Roman"/>
          <w:sz w:val="25"/>
          <w:szCs w:val="25"/>
          <w:lang w:eastAsia="ru-RU"/>
        </w:rPr>
        <w:t>29.12.2024</w:t>
      </w:r>
      <w:r w:rsidR="00E71692" w:rsidRPr="00E71692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года,  в свидетельстве о рождении </w:t>
      </w:r>
      <w:r w:rsidR="00C52A9D">
        <w:rPr>
          <w:rFonts w:ascii="Times New Roman" w:eastAsia="Times New Roman" w:hAnsi="Times New Roman" w:cs="Times New Roman"/>
          <w:sz w:val="25"/>
          <w:szCs w:val="25"/>
          <w:lang w:eastAsia="ru-RU"/>
        </w:rPr>
        <w:t>несовершеннолетнего отец не указан</w:t>
      </w:r>
      <w:r w:rsidR="00F836B0">
        <w:rPr>
          <w:rFonts w:ascii="Times New Roman" w:eastAsia="Times New Roman" w:hAnsi="Times New Roman" w:cs="Times New Roman"/>
          <w:sz w:val="25"/>
          <w:szCs w:val="25"/>
          <w:lang w:eastAsia="ru-RU"/>
        </w:rPr>
        <w:t>. Из</w:t>
      </w:r>
      <w:r w:rsidR="00306285" w:rsidRPr="007E42E3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заключения администрации МО «</w:t>
      </w:r>
      <w:r w:rsidRPr="007E42E3">
        <w:rPr>
          <w:rFonts w:ascii="Times New Roman" w:eastAsia="Times New Roman" w:hAnsi="Times New Roman" w:cs="Times New Roman"/>
          <w:sz w:val="25"/>
          <w:szCs w:val="25"/>
          <w:lang w:eastAsia="ru-RU"/>
        </w:rPr>
        <w:t>Кижингинский р</w:t>
      </w:r>
      <w:r w:rsidR="00E71692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айон» следует, что </w:t>
      </w:r>
      <w:r w:rsidR="00F836B0">
        <w:rPr>
          <w:rFonts w:ascii="Times New Roman" w:eastAsia="Times New Roman" w:hAnsi="Times New Roman" w:cs="Times New Roman"/>
          <w:sz w:val="25"/>
          <w:szCs w:val="25"/>
          <w:lang w:eastAsia="ru-RU"/>
        </w:rPr>
        <w:t>Раднаев Лубсанцырен Доржиевич, 30.11.1972 года рождения</w:t>
      </w:r>
      <w:r w:rsidRPr="007E42E3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может быть опекуном, руководствуясь ст.145,146,148,</w:t>
      </w:r>
      <w:r w:rsidR="009F52A9" w:rsidRPr="007E42E3">
        <w:rPr>
          <w:rFonts w:ascii="Times New Roman" w:eastAsia="Times New Roman" w:hAnsi="Times New Roman" w:cs="Times New Roman"/>
          <w:sz w:val="25"/>
          <w:szCs w:val="25"/>
          <w:lang w:eastAsia="ru-RU"/>
        </w:rPr>
        <w:t>150 Семейного</w:t>
      </w:r>
      <w:r w:rsidRPr="007E42E3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Кодекса Российской Федерации, ст.14 Федерального закона от 24.08.2008 года №48-ФЗ «Об опеке и попечительстве», </w:t>
      </w:r>
      <w:r w:rsidRPr="007E42E3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ПОСТАНОВЛЯЮ:</w:t>
      </w:r>
    </w:p>
    <w:p w:rsidR="0089542D" w:rsidRPr="007E42E3" w:rsidRDefault="0089542D" w:rsidP="007E42E3">
      <w:pPr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7E42E3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            1. Назначить </w:t>
      </w:r>
      <w:r w:rsidR="00F836B0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Раднаева Лубсанцырена Доржиевича, 30.11.1972 </w:t>
      </w:r>
      <w:r w:rsidRPr="007E42E3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опекуном </w:t>
      </w:r>
      <w:r w:rsidR="00F836B0">
        <w:rPr>
          <w:rFonts w:ascii="Times New Roman" w:eastAsia="Times New Roman" w:hAnsi="Times New Roman" w:cs="Times New Roman"/>
          <w:sz w:val="25"/>
          <w:szCs w:val="25"/>
          <w:lang w:eastAsia="ru-RU"/>
        </w:rPr>
        <w:t>несовершеннолетнего Раднаева Арсалана Эрдэниевича</w:t>
      </w:r>
      <w:r w:rsidR="00F836B0" w:rsidRPr="00F836B0">
        <w:rPr>
          <w:rFonts w:ascii="Times New Roman" w:eastAsia="Times New Roman" w:hAnsi="Times New Roman" w:cs="Times New Roman"/>
          <w:sz w:val="25"/>
          <w:szCs w:val="25"/>
          <w:lang w:eastAsia="ru-RU"/>
        </w:rPr>
        <w:t>, 29.05.2012</w:t>
      </w:r>
      <w:r w:rsidR="00F836B0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г.р., </w:t>
      </w:r>
      <w:r w:rsidRPr="007E42E3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на безвозмездной основе.   </w:t>
      </w:r>
    </w:p>
    <w:p w:rsidR="00296CDC" w:rsidRDefault="0089542D" w:rsidP="00296CDC">
      <w:pPr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7E42E3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            2. </w:t>
      </w:r>
      <w:r w:rsidR="009F52A9" w:rsidRPr="007E42E3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Обязать </w:t>
      </w:r>
      <w:r w:rsidR="00C52A9D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Раднаева Лубсанцырена Доржиевича, 30.11.1972 г.р., </w:t>
      </w:r>
      <w:r w:rsidRPr="007E42E3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ежегодно в срок до 1 февраля предоставлять в орган опеки и </w:t>
      </w:r>
      <w:r w:rsidR="009F52A9" w:rsidRPr="007E42E3">
        <w:rPr>
          <w:rFonts w:ascii="Times New Roman" w:eastAsia="Times New Roman" w:hAnsi="Times New Roman" w:cs="Times New Roman"/>
          <w:sz w:val="25"/>
          <w:szCs w:val="25"/>
          <w:lang w:eastAsia="ru-RU"/>
        </w:rPr>
        <w:t>попечительства отчет</w:t>
      </w:r>
      <w:r w:rsidRPr="007E42E3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в письменной форме за </w:t>
      </w:r>
      <w:r w:rsidR="009F52A9" w:rsidRPr="007E42E3">
        <w:rPr>
          <w:rFonts w:ascii="Times New Roman" w:eastAsia="Times New Roman" w:hAnsi="Times New Roman" w:cs="Times New Roman"/>
          <w:sz w:val="25"/>
          <w:szCs w:val="25"/>
          <w:lang w:eastAsia="ru-RU"/>
        </w:rPr>
        <w:t>предыдущий год</w:t>
      </w:r>
      <w:r w:rsidRPr="007E42E3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о хранении, об исп</w:t>
      </w:r>
      <w:r w:rsidR="009F52A9">
        <w:rPr>
          <w:rFonts w:ascii="Times New Roman" w:eastAsia="Times New Roman" w:hAnsi="Times New Roman" w:cs="Times New Roman"/>
          <w:sz w:val="25"/>
          <w:szCs w:val="25"/>
          <w:lang w:eastAsia="ru-RU"/>
        </w:rPr>
        <w:t>ользовании имущества подопечного</w:t>
      </w:r>
      <w:r w:rsidRPr="007E42E3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и об управлении им</w:t>
      </w:r>
      <w:r w:rsidR="009F52A9">
        <w:rPr>
          <w:rFonts w:ascii="Times New Roman" w:eastAsia="Times New Roman" w:hAnsi="Times New Roman" w:cs="Times New Roman"/>
          <w:sz w:val="25"/>
          <w:szCs w:val="25"/>
          <w:lang w:eastAsia="ru-RU"/>
        </w:rPr>
        <w:t>уществом подопечного с</w:t>
      </w:r>
      <w:r w:rsidRPr="007E42E3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приложением документов (копий товарных счетов, чеков и других платежных документов).</w:t>
      </w:r>
    </w:p>
    <w:p w:rsidR="00034121" w:rsidRDefault="00034121" w:rsidP="00296CD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>
        <w:rPr>
          <w:rFonts w:ascii="Times New Roman" w:eastAsia="Times New Roman" w:hAnsi="Times New Roman" w:cs="Times New Roman"/>
          <w:sz w:val="25"/>
          <w:szCs w:val="25"/>
          <w:lang w:eastAsia="ru-RU"/>
        </w:rPr>
        <w:t>3.</w:t>
      </w:r>
      <w:r w:rsidR="009F52A9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Рекомендовать </w:t>
      </w:r>
      <w:r w:rsidR="00C52A9D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Раднаеву Лубсанцырену </w:t>
      </w:r>
      <w:r w:rsidR="00296CDC">
        <w:rPr>
          <w:rFonts w:ascii="Times New Roman" w:eastAsia="Times New Roman" w:hAnsi="Times New Roman" w:cs="Times New Roman"/>
          <w:sz w:val="25"/>
          <w:szCs w:val="25"/>
          <w:lang w:eastAsia="ru-RU"/>
        </w:rPr>
        <w:t>Д</w:t>
      </w:r>
      <w:r w:rsidR="00C52A9D">
        <w:rPr>
          <w:rFonts w:ascii="Times New Roman" w:eastAsia="Times New Roman" w:hAnsi="Times New Roman" w:cs="Times New Roman"/>
          <w:sz w:val="25"/>
          <w:szCs w:val="25"/>
          <w:lang w:eastAsia="ru-RU"/>
        </w:rPr>
        <w:t>оржиевичу</w:t>
      </w:r>
      <w:r w:rsidR="001F3ED9" w:rsidRPr="007E42E3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5"/>
          <w:szCs w:val="25"/>
          <w:lang w:eastAsia="ru-RU"/>
        </w:rPr>
        <w:t>заключит</w:t>
      </w:r>
      <w:r w:rsidR="009F52A9">
        <w:rPr>
          <w:rFonts w:ascii="Times New Roman" w:eastAsia="Times New Roman" w:hAnsi="Times New Roman" w:cs="Times New Roman"/>
          <w:sz w:val="25"/>
          <w:szCs w:val="25"/>
          <w:lang w:eastAsia="ru-RU"/>
        </w:rPr>
        <w:t>ь договор о сопровождении семьи со Службой сопровождения замещающих семей в целях оказания им консультативной и психологической подд</w:t>
      </w:r>
      <w:r w:rsidR="002E7C84">
        <w:rPr>
          <w:rFonts w:ascii="Times New Roman" w:eastAsia="Times New Roman" w:hAnsi="Times New Roman" w:cs="Times New Roman"/>
          <w:sz w:val="25"/>
          <w:szCs w:val="25"/>
          <w:lang w:eastAsia="ru-RU"/>
        </w:rPr>
        <w:t>ержки с момента принятия детей</w:t>
      </w:r>
      <w:r w:rsidR="009F52A9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в семью.</w:t>
      </w:r>
    </w:p>
    <w:p w:rsidR="00296CDC" w:rsidRPr="00296CDC" w:rsidRDefault="00034121" w:rsidP="00296CDC">
      <w:pPr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            4.</w:t>
      </w:r>
      <w:r w:rsidR="009F52A9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Обязать </w:t>
      </w:r>
      <w:r w:rsidR="00C52A9D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Раднаева Лубсацырена </w:t>
      </w:r>
      <w:r w:rsidR="00296CDC">
        <w:rPr>
          <w:rFonts w:ascii="Times New Roman" w:eastAsia="Times New Roman" w:hAnsi="Times New Roman" w:cs="Times New Roman"/>
          <w:sz w:val="25"/>
          <w:szCs w:val="25"/>
          <w:lang w:eastAsia="ru-RU"/>
        </w:rPr>
        <w:t>Д</w:t>
      </w:r>
      <w:r w:rsidR="00C52A9D">
        <w:rPr>
          <w:rFonts w:ascii="Times New Roman" w:eastAsia="Times New Roman" w:hAnsi="Times New Roman" w:cs="Times New Roman"/>
          <w:sz w:val="25"/>
          <w:szCs w:val="25"/>
          <w:lang w:eastAsia="ru-RU"/>
        </w:rPr>
        <w:t>оржиевича</w:t>
      </w:r>
      <w:r w:rsidR="00F94101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r w:rsidR="009F52A9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обеспечить </w:t>
      </w:r>
      <w:r w:rsidR="00B73F9F">
        <w:rPr>
          <w:rFonts w:ascii="Times New Roman" w:eastAsia="Times New Roman" w:hAnsi="Times New Roman" w:cs="Times New Roman"/>
          <w:sz w:val="25"/>
          <w:szCs w:val="25"/>
          <w:lang w:eastAsia="ru-RU"/>
        </w:rPr>
        <w:t>ежегодное прохождение</w:t>
      </w:r>
      <w:r w:rsidR="00296CDC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подопечного ребенка</w:t>
      </w:r>
      <w:r w:rsidR="009F52A9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r w:rsidR="00B73F9F">
        <w:rPr>
          <w:rFonts w:ascii="Times New Roman" w:eastAsia="Times New Roman" w:hAnsi="Times New Roman" w:cs="Times New Roman"/>
          <w:sz w:val="25"/>
          <w:szCs w:val="25"/>
          <w:lang w:eastAsia="ru-RU"/>
        </w:rPr>
        <w:t>диспансеризаци</w:t>
      </w:r>
      <w:r w:rsidR="009F52A9">
        <w:rPr>
          <w:rFonts w:ascii="Times New Roman" w:eastAsia="Times New Roman" w:hAnsi="Times New Roman" w:cs="Times New Roman"/>
          <w:sz w:val="25"/>
          <w:szCs w:val="25"/>
          <w:lang w:eastAsia="ru-RU"/>
        </w:rPr>
        <w:t>и</w:t>
      </w:r>
      <w:r w:rsidR="00B73F9F">
        <w:rPr>
          <w:rFonts w:ascii="Times New Roman" w:eastAsia="Times New Roman" w:hAnsi="Times New Roman" w:cs="Times New Roman"/>
          <w:sz w:val="25"/>
          <w:szCs w:val="25"/>
          <w:lang w:eastAsia="ru-RU"/>
        </w:rPr>
        <w:t>.</w:t>
      </w:r>
    </w:p>
    <w:p w:rsidR="00C52A9D" w:rsidRDefault="00953F41" w:rsidP="00C52A9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5.</w:t>
      </w:r>
      <w:r w:rsidR="009F52A9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 </w:t>
      </w:r>
      <w:r w:rsidR="009F52A9" w:rsidRPr="007E42E3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Контроль</w:t>
      </w:r>
      <w:r w:rsidR="009F52A9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 </w:t>
      </w:r>
      <w:r w:rsidR="009F52A9" w:rsidRPr="007E42E3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за</w:t>
      </w:r>
      <w:r w:rsidR="0089542D" w:rsidRPr="007E42E3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 условиями проживания </w:t>
      </w:r>
      <w:r w:rsidR="00296CDC">
        <w:rPr>
          <w:rFonts w:ascii="Times New Roman" w:eastAsia="Times New Roman" w:hAnsi="Times New Roman" w:cs="Times New Roman"/>
          <w:sz w:val="25"/>
          <w:szCs w:val="25"/>
          <w:lang w:eastAsia="ru-RU"/>
        </w:rPr>
        <w:t>подопечного</w:t>
      </w:r>
      <w:r w:rsidR="001F3ED9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r w:rsidR="00296CDC">
        <w:rPr>
          <w:rFonts w:ascii="Times New Roman" w:eastAsia="Times New Roman" w:hAnsi="Times New Roman" w:cs="Times New Roman"/>
          <w:sz w:val="25"/>
          <w:szCs w:val="25"/>
          <w:lang w:eastAsia="ru-RU"/>
        </w:rPr>
        <w:t>Раднаева Арсалана Эрдэниевича</w:t>
      </w:r>
      <w:r w:rsidR="00296CDC" w:rsidRPr="00F836B0">
        <w:rPr>
          <w:rFonts w:ascii="Times New Roman" w:eastAsia="Times New Roman" w:hAnsi="Times New Roman" w:cs="Times New Roman"/>
          <w:sz w:val="25"/>
          <w:szCs w:val="25"/>
          <w:lang w:eastAsia="ru-RU"/>
        </w:rPr>
        <w:t>, 29.05.2012</w:t>
      </w:r>
      <w:r w:rsidR="00296CDC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r w:rsidR="00F94101">
        <w:rPr>
          <w:rFonts w:ascii="Times New Roman" w:eastAsia="Times New Roman" w:hAnsi="Times New Roman" w:cs="Times New Roman"/>
          <w:sz w:val="25"/>
          <w:szCs w:val="25"/>
          <w:lang w:eastAsia="ru-RU"/>
        </w:rPr>
        <w:t>г.р.</w:t>
      </w:r>
      <w:r w:rsidR="00F94101">
        <w:rPr>
          <w:rFonts w:ascii="Times New Roman" w:eastAsiaTheme="minorEastAsia" w:hAnsi="Times New Roman" w:cs="Times New Roman"/>
          <w:sz w:val="25"/>
          <w:szCs w:val="25"/>
          <w:lang w:eastAsia="ru-RU"/>
        </w:rPr>
        <w:t xml:space="preserve">, </w:t>
      </w:r>
      <w:r w:rsidR="0089542D" w:rsidRPr="007E42E3">
        <w:rPr>
          <w:rFonts w:ascii="Times New Roman" w:eastAsia="Times New Roman" w:hAnsi="Times New Roman" w:cs="Times New Roman"/>
          <w:sz w:val="25"/>
          <w:szCs w:val="25"/>
          <w:lang w:eastAsia="ru-RU"/>
        </w:rPr>
        <w:t>возложить</w:t>
      </w:r>
      <w:r w:rsidR="00F94101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 на </w:t>
      </w:r>
      <w:r w:rsidR="00296CDC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главных специалистов</w:t>
      </w:r>
      <w:r w:rsidR="0089542D" w:rsidRPr="007E42E3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 по опеке и </w:t>
      </w:r>
    </w:p>
    <w:p w:rsidR="00C52A9D" w:rsidRDefault="00C52A9D" w:rsidP="00C52A9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</w:pPr>
    </w:p>
    <w:p w:rsidR="0089542D" w:rsidRPr="00296CDC" w:rsidRDefault="0089542D" w:rsidP="00C52A9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</w:pPr>
      <w:r w:rsidRPr="007E42E3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попечительству администрации МО «Кижингинский район» </w:t>
      </w:r>
      <w:r w:rsidR="002E7C84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Балданову В.Ю., </w:t>
      </w:r>
      <w:r w:rsidRPr="007E42E3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Жамсуеву Н.Д.</w:t>
      </w:r>
    </w:p>
    <w:p w:rsidR="0089542D" w:rsidRPr="007E42E3" w:rsidRDefault="00953F41" w:rsidP="007E42E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</w:pPr>
      <w:r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            6</w:t>
      </w:r>
      <w:r w:rsidR="0089542D" w:rsidRPr="007E42E3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. </w:t>
      </w:r>
      <w:r w:rsidR="009F52A9" w:rsidRPr="007E42E3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Контроль </w:t>
      </w:r>
      <w:r w:rsidR="009F52A9">
        <w:rPr>
          <w:rFonts w:ascii="Times New Roman" w:eastAsia="Times New Roman" w:hAnsi="Times New Roman" w:cs="Times New Roman"/>
          <w:sz w:val="25"/>
          <w:szCs w:val="25"/>
          <w:lang w:eastAsia="ru-RU"/>
        </w:rPr>
        <w:t>за</w:t>
      </w:r>
      <w:r w:rsidR="0089542D" w:rsidRPr="007E42E3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исполнением данного постановления возложить на заместителя руководителя администрации по социальным вопросам </w:t>
      </w:r>
      <w:r w:rsidR="00E71692">
        <w:rPr>
          <w:rFonts w:ascii="Times New Roman" w:eastAsia="Times New Roman" w:hAnsi="Times New Roman" w:cs="Times New Roman"/>
          <w:sz w:val="25"/>
          <w:szCs w:val="25"/>
          <w:lang w:eastAsia="ru-RU"/>
        </w:rPr>
        <w:t>Тарнуева Б.К.</w:t>
      </w:r>
    </w:p>
    <w:p w:rsidR="0089542D" w:rsidRPr="009F52A9" w:rsidRDefault="00953F41" w:rsidP="009F52A9">
      <w:pPr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            7</w:t>
      </w:r>
      <w:r w:rsidR="0089542D" w:rsidRPr="007E42E3">
        <w:rPr>
          <w:rFonts w:ascii="Times New Roman" w:eastAsia="Times New Roman" w:hAnsi="Times New Roman" w:cs="Times New Roman"/>
          <w:sz w:val="25"/>
          <w:szCs w:val="25"/>
          <w:lang w:eastAsia="ru-RU"/>
        </w:rPr>
        <w:t>.  Настоящее постановление вступает в силу со дня подписания.</w:t>
      </w:r>
    </w:p>
    <w:p w:rsidR="0089542D" w:rsidRPr="007E42E3" w:rsidRDefault="0089542D" w:rsidP="007E42E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</w:p>
    <w:p w:rsidR="007E42E3" w:rsidRPr="007E42E3" w:rsidRDefault="0089542D" w:rsidP="007E42E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7E42E3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 xml:space="preserve"> Глава</w:t>
      </w:r>
      <w:r w:rsidR="007E42E3" w:rsidRPr="007E42E3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 xml:space="preserve"> муниципального образования </w:t>
      </w:r>
    </w:p>
    <w:p w:rsidR="009870EB" w:rsidRDefault="0089542D" w:rsidP="001C2EE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7E42E3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 xml:space="preserve">«Кижингинский район»                                               </w:t>
      </w:r>
      <w:r w:rsidR="007E42E3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 xml:space="preserve">                     </w:t>
      </w:r>
      <w:r w:rsidRPr="007E42E3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 xml:space="preserve"> </w:t>
      </w:r>
      <w:r w:rsidR="007E42E3" w:rsidRPr="007E42E3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 xml:space="preserve">  </w:t>
      </w:r>
      <w:r w:rsidRPr="007E42E3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Г. З. Лхасаранов</w:t>
      </w:r>
    </w:p>
    <w:p w:rsidR="000C56B6" w:rsidRPr="000C56B6" w:rsidRDefault="000C56B6" w:rsidP="000C56B6">
      <w:pPr>
        <w:spacing w:after="0" w:line="240" w:lineRule="auto"/>
        <w:rPr>
          <w:rFonts w:ascii="Times New Roman" w:eastAsiaTheme="minorEastAsia" w:hAnsi="Times New Roman" w:cs="Times New Roman"/>
          <w:b/>
          <w:sz w:val="25"/>
          <w:szCs w:val="25"/>
          <w:lang w:eastAsia="ru-RU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854"/>
      </w:tblGrid>
      <w:tr w:rsidR="00E71692" w:rsidRPr="00E71692" w:rsidTr="00E71692">
        <w:trPr>
          <w:trHeight w:val="319"/>
          <w:jc w:val="center"/>
        </w:trPr>
        <w:tc>
          <w:tcPr>
            <w:tcW w:w="9854" w:type="dxa"/>
          </w:tcPr>
          <w:p w:rsidR="00E71692" w:rsidRPr="00E71692" w:rsidRDefault="00E71692" w:rsidP="00E71692">
            <w:pPr>
              <w:jc w:val="center"/>
              <w:rPr>
                <w:rFonts w:ascii="Calibri" w:eastAsia="SimSun" w:hAnsi="Calibri"/>
                <w:sz w:val="25"/>
                <w:szCs w:val="25"/>
                <w:lang w:eastAsia="zh-CN"/>
              </w:rPr>
            </w:pPr>
          </w:p>
          <w:p w:rsidR="00E71692" w:rsidRPr="00E71692" w:rsidRDefault="00E71692" w:rsidP="00E71692">
            <w:pPr>
              <w:jc w:val="both"/>
              <w:rPr>
                <w:rFonts w:ascii="Calibri" w:eastAsia="SimSun" w:hAnsi="Calibri"/>
                <w:sz w:val="25"/>
                <w:szCs w:val="25"/>
                <w:lang w:eastAsia="zh-CN"/>
              </w:rPr>
            </w:pPr>
          </w:p>
        </w:tc>
      </w:tr>
    </w:tbl>
    <w:p w:rsidR="00E71692" w:rsidRPr="00E71692" w:rsidRDefault="00E71692" w:rsidP="00E71692">
      <w:pPr>
        <w:spacing w:after="0" w:line="240" w:lineRule="auto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E71692" w:rsidRPr="00E71692" w:rsidRDefault="00E71692" w:rsidP="00E7169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</w:pPr>
    </w:p>
    <w:p w:rsidR="000C56B6" w:rsidRPr="001C2EE8" w:rsidRDefault="000C56B6" w:rsidP="001C2EE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</w:p>
    <w:sectPr w:rsidR="000C56B6" w:rsidRPr="001C2EE8" w:rsidSect="009F52A9">
      <w:pgSz w:w="11906" w:h="16838"/>
      <w:pgMar w:top="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6331E7"/>
    <w:multiLevelType w:val="hybridMultilevel"/>
    <w:tmpl w:val="5462AD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27549"/>
    <w:rsid w:val="00034121"/>
    <w:rsid w:val="000C56B6"/>
    <w:rsid w:val="001C2EE8"/>
    <w:rsid w:val="001F3ED9"/>
    <w:rsid w:val="00296CDC"/>
    <w:rsid w:val="002A0566"/>
    <w:rsid w:val="002E7C84"/>
    <w:rsid w:val="00306285"/>
    <w:rsid w:val="003377C3"/>
    <w:rsid w:val="00420046"/>
    <w:rsid w:val="00427549"/>
    <w:rsid w:val="004820C1"/>
    <w:rsid w:val="004E3255"/>
    <w:rsid w:val="004E38F1"/>
    <w:rsid w:val="00537071"/>
    <w:rsid w:val="006B7330"/>
    <w:rsid w:val="006F305A"/>
    <w:rsid w:val="007E42E3"/>
    <w:rsid w:val="0089542D"/>
    <w:rsid w:val="008F3CD1"/>
    <w:rsid w:val="00953F41"/>
    <w:rsid w:val="009870EB"/>
    <w:rsid w:val="009F52A9"/>
    <w:rsid w:val="00AC709A"/>
    <w:rsid w:val="00B5121D"/>
    <w:rsid w:val="00B73F9F"/>
    <w:rsid w:val="00C52A9D"/>
    <w:rsid w:val="00E71692"/>
    <w:rsid w:val="00F836B0"/>
    <w:rsid w:val="00F94101"/>
    <w:rsid w:val="00FD4D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7071"/>
  </w:style>
  <w:style w:type="paragraph" w:styleId="2">
    <w:name w:val="heading 2"/>
    <w:basedOn w:val="a"/>
    <w:next w:val="a"/>
    <w:link w:val="20"/>
    <w:uiPriority w:val="9"/>
    <w:unhideWhenUsed/>
    <w:qFormat/>
    <w:rsid w:val="00296CD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E32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E32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E3255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296CD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296CD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E32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E32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E3255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296CD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52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3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5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1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467</Words>
  <Characters>2667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Соелма</dc:creator>
  <cp:lastModifiedBy>Приемная Главы</cp:lastModifiedBy>
  <cp:revision>2</cp:revision>
  <cp:lastPrinted>2025-02-10T07:24:00Z</cp:lastPrinted>
  <dcterms:created xsi:type="dcterms:W3CDTF">2025-06-18T03:06:00Z</dcterms:created>
  <dcterms:modified xsi:type="dcterms:W3CDTF">2025-06-18T03:06:00Z</dcterms:modified>
</cp:coreProperties>
</file>